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立项资料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侧立页模板</w:t>
      </w:r>
    </w:p>
    <w:p>
      <w:pPr>
        <w:tabs>
          <w:tab w:val="left" w:pos="3763"/>
        </w:tabs>
        <w:ind w:firstLine="420" w:firstLineChars="200"/>
        <w:rPr>
          <w:sz w:val="21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70485</wp:posOffset>
                </wp:positionV>
                <wp:extent cx="1047750" cy="424815"/>
                <wp:effectExtent l="5080" t="4445" r="13970" b="15240"/>
                <wp:wrapNone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立项文件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82.65pt;margin-top:5.55pt;height:33.45pt;width:82.5pt;z-index:251661312;mso-width-relative:page;mso-height-relative:page;" fillcolor="#FFFFFF" filled="t" stroked="t" coordsize="21600,21600" o:gfxdata="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0CsPXAAAACQEAAA8AAAAAAAAAAQAgAAAAIgAAAGRycy9kb3ducmV2LnhtbFBLAQIUABQA&#10;AAAIAIdO4kDIo/2ZKgIAAGo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立项文件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57150</wp:posOffset>
                </wp:positionV>
                <wp:extent cx="1656080" cy="6189980"/>
                <wp:effectExtent l="4445" t="4445" r="15875" b="15875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618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63"/>
                              </w:tabs>
                              <w:ind w:firstLine="420" w:firstLineChars="20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ind w:firstLine="420" w:firstLineChars="20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ind w:firstLine="0" w:firstLineChars="0"/>
                              <w:jc w:val="center"/>
                              <w:rPr>
                                <w:rFonts w:hint="eastAsia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机构受理号：</w:t>
                            </w: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ind w:firstLine="422" w:firstLineChars="2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both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项目名称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方案编号：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专业组：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主要研究者：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申办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ind w:firstLine="211" w:firstLineChars="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763"/>
                              </w:tabs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CRO：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55.45pt;margin-top:4.5pt;height:487.4pt;width:130.4pt;z-index:251660288;mso-width-relative:page;mso-height-relative:page;" fillcolor="#FFFFFF" filled="t" stroked="t" coordsize="21600,21600" o:gfxdata="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kyLm/YAAAACQEAAA8AAAAAAAAAAQAgAAAAIgAAAGRycy9kb3ducmV2LnhtbFBLAQIUABQA&#10;AAAIAIdO4kDX566WKQIAAGs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763"/>
                        </w:tabs>
                        <w:ind w:firstLine="420" w:firstLineChars="20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ind w:firstLine="420" w:firstLineChars="20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ind w:firstLine="0" w:firstLineChars="0"/>
                        <w:jc w:val="center"/>
                        <w:rPr>
                          <w:rFonts w:hint="eastAsia" w:cs="Times New Roman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机构受理号：</w:t>
                      </w:r>
                    </w:p>
                    <w:p>
                      <w:pPr>
                        <w:tabs>
                          <w:tab w:val="left" w:pos="3763"/>
                        </w:tabs>
                        <w:ind w:firstLine="422" w:firstLineChars="2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both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项目名称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tabs>
                          <w:tab w:val="left" w:pos="3763"/>
                        </w:tabs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方案编号：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专业组：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主要研究者：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申办</w:t>
                      </w:r>
                      <w:r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tabs>
                          <w:tab w:val="left" w:pos="3763"/>
                        </w:tabs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ind w:firstLine="211" w:firstLineChars="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3763"/>
                        </w:tabs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CRO：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5338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692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8ErEY1QAAAAQBAAAPAAAAAAAAAAEAIAAAACIAAABkcnMvZG93bnJldi54&#10;bWxQSwECFAAUAAAACACHTuJAfEEPYT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BRYY-JG-SOP(GL)-002-A.006                                                      版本号：3.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1</w:t>
    </w:r>
    <w:bookmarkStart w:id="1" w:name="_GoBack"/>
    <w:bookmarkEnd w:id="1"/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4" name="图片 4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4"/>
      <w:pBdr>
        <w:bottom w:val="single" w:color="auto" w:sz="4" w:space="1"/>
      </w:pBdr>
      <w:jc w:val="center"/>
      <w:rPr>
        <w:rFonts w:hint="default"/>
      </w:rPr>
    </w:pPr>
    <w:r>
      <w:rPr>
        <w:rFonts w:hint="eastAsia" w:ascii="等线" w:hAnsi="等线" w:eastAsia="等线" w:cs="等线"/>
        <w:lang w:val="en-US" w:eastAsia="zh-CN"/>
      </w:rPr>
      <w:t>药物临床试验立项管理的SOP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D362A9"/>
    <w:rsid w:val="0117757B"/>
    <w:rsid w:val="03C86859"/>
    <w:rsid w:val="04B47F25"/>
    <w:rsid w:val="05313DA2"/>
    <w:rsid w:val="059D7684"/>
    <w:rsid w:val="069A2778"/>
    <w:rsid w:val="080B4ABB"/>
    <w:rsid w:val="0E1A7BD5"/>
    <w:rsid w:val="0E546A03"/>
    <w:rsid w:val="0FC72476"/>
    <w:rsid w:val="10985AC0"/>
    <w:rsid w:val="12D31C76"/>
    <w:rsid w:val="14296A5C"/>
    <w:rsid w:val="148849B0"/>
    <w:rsid w:val="156B4458"/>
    <w:rsid w:val="15B73466"/>
    <w:rsid w:val="179105CB"/>
    <w:rsid w:val="19B2328D"/>
    <w:rsid w:val="1A1F00BF"/>
    <w:rsid w:val="1C592452"/>
    <w:rsid w:val="1DC53C32"/>
    <w:rsid w:val="22225AD4"/>
    <w:rsid w:val="22C771B6"/>
    <w:rsid w:val="269D28AD"/>
    <w:rsid w:val="289633FF"/>
    <w:rsid w:val="2D796B51"/>
    <w:rsid w:val="2E3C0588"/>
    <w:rsid w:val="2ECF19BC"/>
    <w:rsid w:val="2FA131F9"/>
    <w:rsid w:val="30131726"/>
    <w:rsid w:val="316B753C"/>
    <w:rsid w:val="32A113D5"/>
    <w:rsid w:val="33E8666C"/>
    <w:rsid w:val="354A5764"/>
    <w:rsid w:val="358A0E65"/>
    <w:rsid w:val="36507227"/>
    <w:rsid w:val="375C563D"/>
    <w:rsid w:val="3842173A"/>
    <w:rsid w:val="38B8371F"/>
    <w:rsid w:val="38E436D8"/>
    <w:rsid w:val="39B00DBC"/>
    <w:rsid w:val="3A4A0243"/>
    <w:rsid w:val="3B8A231D"/>
    <w:rsid w:val="3B917551"/>
    <w:rsid w:val="3C676149"/>
    <w:rsid w:val="3F8F61C1"/>
    <w:rsid w:val="3FEF0113"/>
    <w:rsid w:val="40095803"/>
    <w:rsid w:val="416A79A1"/>
    <w:rsid w:val="448E4357"/>
    <w:rsid w:val="45F93F2E"/>
    <w:rsid w:val="46BE354F"/>
    <w:rsid w:val="47795517"/>
    <w:rsid w:val="47EE394C"/>
    <w:rsid w:val="48261C7F"/>
    <w:rsid w:val="48DE4024"/>
    <w:rsid w:val="4A9423EB"/>
    <w:rsid w:val="4E257825"/>
    <w:rsid w:val="4E2B2C17"/>
    <w:rsid w:val="4FE40B9F"/>
    <w:rsid w:val="50D226DB"/>
    <w:rsid w:val="53C1109F"/>
    <w:rsid w:val="55E65437"/>
    <w:rsid w:val="56D95448"/>
    <w:rsid w:val="585B39F6"/>
    <w:rsid w:val="58FC007A"/>
    <w:rsid w:val="59555803"/>
    <w:rsid w:val="59876A49"/>
    <w:rsid w:val="59CC62ED"/>
    <w:rsid w:val="5C093B5D"/>
    <w:rsid w:val="5CA769B9"/>
    <w:rsid w:val="5CE03FB6"/>
    <w:rsid w:val="5D690BC3"/>
    <w:rsid w:val="5ED698CC"/>
    <w:rsid w:val="60C940E6"/>
    <w:rsid w:val="6258003C"/>
    <w:rsid w:val="629608D5"/>
    <w:rsid w:val="642B128E"/>
    <w:rsid w:val="64995256"/>
    <w:rsid w:val="65050D15"/>
    <w:rsid w:val="66B731F0"/>
    <w:rsid w:val="6B7D5D05"/>
    <w:rsid w:val="6BF16F50"/>
    <w:rsid w:val="6D6B12A5"/>
    <w:rsid w:val="6DF6265C"/>
    <w:rsid w:val="6E973D9D"/>
    <w:rsid w:val="6EEA4262"/>
    <w:rsid w:val="7370398B"/>
    <w:rsid w:val="73D16771"/>
    <w:rsid w:val="770E56DB"/>
    <w:rsid w:val="774C37C8"/>
    <w:rsid w:val="78C64B41"/>
    <w:rsid w:val="7E1119D7"/>
    <w:rsid w:val="7E3C2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</Words>
  <Characters>13</Characters>
  <Lines>0</Lines>
  <Paragraphs>0</Paragraphs>
  <TotalTime>4</TotalTime>
  <ScaleCrop>false</ScaleCrop>
  <LinksUpToDate>false</LinksUpToDate>
  <CharactersWithSpaces>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2020-11-12T09:41:00Z</dcterms:created>
  <dc:creator>朱威巍</dc:creator>
  <cp:lastModifiedBy>mxj</cp:lastModifiedBy>
  <cp:lastPrinted>2022-01-13T12:48:00Z</cp:lastPrinted>
  <dcterms:modified xsi:type="dcterms:W3CDTF">2023-12-15T02:59:12Z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4BC917A7173E4ACC8D5EC4DC4A2007FA_13</vt:lpwstr>
  </property>
</Properties>
</file>